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012B" w:rsidRPr="00E249BC" w:rsidRDefault="0049012B" w:rsidP="0049012B">
      <w:pPr>
        <w:rPr>
          <w:color w:val="000000" w:themeColor="text1"/>
          <w:sz w:val="26"/>
          <w:szCs w:val="26"/>
        </w:rPr>
      </w:pPr>
      <w:r w:rsidRPr="00E249BC">
        <w:rPr>
          <w:color w:val="000000" w:themeColor="text1"/>
          <w:sz w:val="26"/>
          <w:szCs w:val="26"/>
        </w:rPr>
        <w:t xml:space="preserve">- </w:t>
      </w:r>
      <w:proofErr w:type="gramStart"/>
      <w:r w:rsidRPr="00E249BC">
        <w:rPr>
          <w:color w:val="000000" w:themeColor="text1"/>
          <w:sz w:val="26"/>
          <w:szCs w:val="26"/>
        </w:rPr>
        <w:t>контроль за</w:t>
      </w:r>
      <w:proofErr w:type="gramEnd"/>
      <w:r w:rsidRPr="00E249BC">
        <w:rPr>
          <w:color w:val="000000" w:themeColor="text1"/>
          <w:sz w:val="26"/>
          <w:szCs w:val="26"/>
        </w:rPr>
        <w:t xml:space="preserve"> соблюдением законодательства о налогах, правильностью их исчисления, полнотой и своевременностью внесения в соответствующий бюджет государственных налогов и других платежей,  установленных законодательством  Российской Федерации;</w:t>
      </w:r>
    </w:p>
    <w:p w:rsidR="0049012B" w:rsidRPr="00E249BC" w:rsidRDefault="0049012B" w:rsidP="0049012B">
      <w:pPr>
        <w:pStyle w:val="21"/>
        <w:ind w:firstLine="0"/>
        <w:rPr>
          <w:color w:val="000000" w:themeColor="text1"/>
          <w:szCs w:val="26"/>
        </w:rPr>
      </w:pPr>
      <w:r w:rsidRPr="00E249BC">
        <w:rPr>
          <w:color w:val="000000" w:themeColor="text1"/>
          <w:szCs w:val="26"/>
        </w:rPr>
        <w:tab/>
      </w:r>
      <w:proofErr w:type="gramStart"/>
      <w:r w:rsidRPr="00E249BC">
        <w:rPr>
          <w:color w:val="000000" w:themeColor="text1"/>
          <w:szCs w:val="26"/>
        </w:rPr>
        <w:t>-  проводить камеральные налоговые проверки  деклараций по налогу на добавленную стоимость, в том числе декларации, в которых заявлена «нулевая» ставка налога (экспортные операции), декларации в которых налогоплательщиком заявлено право на возмещение НДС из бюджета, налоговые декларации по НДС, представленные налоговыми агентами, на основе проведенных аналитических выборок, с использованием полного комплекса контрольных мероприятий «Проведение камеральной налоговой проверки налоговой отчетности, оформление ее результатов</w:t>
      </w:r>
      <w:proofErr w:type="gramEnd"/>
      <w:r w:rsidRPr="00E249BC">
        <w:rPr>
          <w:color w:val="000000" w:themeColor="text1"/>
          <w:szCs w:val="26"/>
        </w:rPr>
        <w:t xml:space="preserve">, </w:t>
      </w:r>
      <w:proofErr w:type="gramStart"/>
      <w:r w:rsidRPr="00E249BC">
        <w:rPr>
          <w:color w:val="000000" w:themeColor="text1"/>
          <w:szCs w:val="26"/>
        </w:rPr>
        <w:t>осуществление иных функций отдела, связанных с камеральной налоговой проверкой» - (направление запросов в банки, вызов налогоплательщиков для дачи пояснений, истребование документов в соответствии со ст.93 и 93.1 НК РФ, участие свидетеля, переводчика, специалиста,  проведение экспертизы,  осмотр территорий и помещений налогоплательщика, оформление комплекса мероприятий, окончание камеральной проверки и оформление ее результатов,  рассмотрение вопроса о принятии обеспечительных мер, участие сотрудника проводившего проверку</w:t>
      </w:r>
      <w:proofErr w:type="gramEnd"/>
      <w:r w:rsidRPr="00E249BC">
        <w:rPr>
          <w:color w:val="000000" w:themeColor="text1"/>
          <w:szCs w:val="26"/>
        </w:rPr>
        <w:t xml:space="preserve"> в рассмотрении исков в судебных органах и </w:t>
      </w:r>
      <w:proofErr w:type="spellStart"/>
      <w:proofErr w:type="gramStart"/>
      <w:r w:rsidRPr="00E249BC">
        <w:rPr>
          <w:color w:val="000000" w:themeColor="text1"/>
          <w:szCs w:val="26"/>
        </w:rPr>
        <w:t>др</w:t>
      </w:r>
      <w:proofErr w:type="spellEnd"/>
      <w:proofErr w:type="gramEnd"/>
      <w:r w:rsidRPr="00E249BC">
        <w:rPr>
          <w:color w:val="000000" w:themeColor="text1"/>
          <w:szCs w:val="26"/>
        </w:rPr>
        <w:t>);</w:t>
      </w:r>
    </w:p>
    <w:p w:rsidR="0049012B" w:rsidRPr="00E249BC" w:rsidRDefault="0049012B" w:rsidP="0049012B">
      <w:pPr>
        <w:rPr>
          <w:color w:val="000000" w:themeColor="text1"/>
          <w:sz w:val="26"/>
          <w:szCs w:val="26"/>
        </w:rPr>
      </w:pPr>
      <w:r w:rsidRPr="00E249BC">
        <w:rPr>
          <w:color w:val="000000" w:themeColor="text1"/>
          <w:sz w:val="26"/>
          <w:szCs w:val="26"/>
        </w:rPr>
        <w:t xml:space="preserve">- осуществлять контроль за правильность применения и </w:t>
      </w:r>
      <w:r w:rsidRPr="00E249BC">
        <w:rPr>
          <w:iCs/>
          <w:color w:val="000000" w:themeColor="text1"/>
          <w:sz w:val="26"/>
          <w:szCs w:val="26"/>
        </w:rPr>
        <w:t xml:space="preserve">обоснованности </w:t>
      </w:r>
      <w:r w:rsidRPr="00E249BC">
        <w:rPr>
          <w:color w:val="000000" w:themeColor="text1"/>
          <w:sz w:val="26"/>
          <w:szCs w:val="26"/>
        </w:rPr>
        <w:t xml:space="preserve">освобождения от налогообложения налогоплательщиков по ст.145 НК РФ. </w:t>
      </w:r>
    </w:p>
    <w:p w:rsidR="0049012B" w:rsidRPr="00E249BC" w:rsidRDefault="0049012B" w:rsidP="0049012B">
      <w:pPr>
        <w:pStyle w:val="21"/>
        <w:ind w:firstLine="0"/>
        <w:rPr>
          <w:color w:val="000000" w:themeColor="text1"/>
          <w:szCs w:val="26"/>
        </w:rPr>
      </w:pPr>
      <w:r w:rsidRPr="00E249BC">
        <w:rPr>
          <w:color w:val="000000" w:themeColor="text1"/>
          <w:szCs w:val="26"/>
        </w:rPr>
        <w:tab/>
        <w:t xml:space="preserve">- осуществлять </w:t>
      </w:r>
      <w:proofErr w:type="gramStart"/>
      <w:r w:rsidRPr="00E249BC">
        <w:rPr>
          <w:color w:val="000000" w:themeColor="text1"/>
          <w:szCs w:val="26"/>
        </w:rPr>
        <w:t>контроль за</w:t>
      </w:r>
      <w:proofErr w:type="gramEnd"/>
      <w:r w:rsidRPr="00E249BC">
        <w:rPr>
          <w:color w:val="000000" w:themeColor="text1"/>
          <w:szCs w:val="26"/>
        </w:rPr>
        <w:t xml:space="preserve"> правильностью исчисления сумм НДС  и </w:t>
      </w:r>
      <w:r w:rsidRPr="00E249BC">
        <w:rPr>
          <w:iCs/>
          <w:color w:val="000000" w:themeColor="text1"/>
          <w:szCs w:val="26"/>
        </w:rPr>
        <w:t>обоснованности применения НДС по налоговой ставке 10%</w:t>
      </w:r>
      <w:r w:rsidRPr="00E249BC">
        <w:rPr>
          <w:color w:val="000000" w:themeColor="text1"/>
          <w:szCs w:val="26"/>
        </w:rPr>
        <w:t xml:space="preserve">.  </w:t>
      </w:r>
    </w:p>
    <w:p w:rsidR="0049012B" w:rsidRPr="00E249BC" w:rsidRDefault="0049012B" w:rsidP="0049012B">
      <w:pPr>
        <w:pStyle w:val="21"/>
        <w:ind w:firstLine="0"/>
        <w:rPr>
          <w:color w:val="000000" w:themeColor="text1"/>
          <w:szCs w:val="26"/>
        </w:rPr>
      </w:pPr>
      <w:r w:rsidRPr="00E249BC">
        <w:rPr>
          <w:color w:val="000000" w:themeColor="text1"/>
          <w:szCs w:val="26"/>
        </w:rPr>
        <w:tab/>
        <w:t>- проводить  анализ  схем уклонения от налогообложения с  предложением  по их предотвращению;</w:t>
      </w:r>
    </w:p>
    <w:p w:rsidR="0049012B" w:rsidRPr="00E249BC" w:rsidRDefault="0049012B" w:rsidP="0049012B">
      <w:pPr>
        <w:pStyle w:val="21"/>
        <w:ind w:firstLine="0"/>
        <w:rPr>
          <w:color w:val="000000" w:themeColor="text1"/>
          <w:szCs w:val="26"/>
        </w:rPr>
      </w:pPr>
      <w:r w:rsidRPr="00E249BC">
        <w:rPr>
          <w:color w:val="000000" w:themeColor="text1"/>
          <w:szCs w:val="26"/>
        </w:rPr>
        <w:tab/>
        <w:t xml:space="preserve">- осуществлять </w:t>
      </w:r>
      <w:proofErr w:type="spellStart"/>
      <w:r w:rsidRPr="00E249BC">
        <w:rPr>
          <w:color w:val="000000" w:themeColor="text1"/>
          <w:szCs w:val="26"/>
        </w:rPr>
        <w:t>междокументальный</w:t>
      </w:r>
      <w:proofErr w:type="spellEnd"/>
      <w:r w:rsidRPr="00E249BC">
        <w:rPr>
          <w:color w:val="000000" w:themeColor="text1"/>
          <w:szCs w:val="26"/>
        </w:rPr>
        <w:t xml:space="preserve"> контроль  и анализ  показателей отраженных в </w:t>
      </w:r>
      <w:r w:rsidRPr="00E249BC">
        <w:rPr>
          <w:color w:val="000000" w:themeColor="text1"/>
          <w:spacing w:val="1"/>
          <w:szCs w:val="26"/>
        </w:rPr>
        <w:t xml:space="preserve"> декларациях по налогу на прибыль организаций  и НДС, в представленной </w:t>
      </w:r>
      <w:r w:rsidRPr="00E249BC">
        <w:rPr>
          <w:bCs/>
          <w:color w:val="000000" w:themeColor="text1"/>
          <w:szCs w:val="26"/>
        </w:rPr>
        <w:t xml:space="preserve"> бухгалтерской отчетности</w:t>
      </w:r>
      <w:r w:rsidRPr="00E249BC">
        <w:rPr>
          <w:color w:val="000000" w:themeColor="text1"/>
          <w:szCs w:val="26"/>
        </w:rPr>
        <w:t>, и иных документов, служащих основанием для исчисления и уплаты налогов и сборов;</w:t>
      </w:r>
    </w:p>
    <w:p w:rsidR="0049012B" w:rsidRPr="00E249BC" w:rsidRDefault="0049012B" w:rsidP="0049012B">
      <w:pPr>
        <w:rPr>
          <w:color w:val="000000" w:themeColor="text1"/>
          <w:sz w:val="26"/>
          <w:szCs w:val="26"/>
        </w:rPr>
      </w:pPr>
      <w:r w:rsidRPr="00E249BC">
        <w:rPr>
          <w:color w:val="000000" w:themeColor="text1"/>
          <w:sz w:val="26"/>
          <w:szCs w:val="26"/>
        </w:rPr>
        <w:t>- обеспечивать привлечение  свидетеля, переводчика, специалиста к налоговой ответственности по ст. 128 Налогового Кодекса;</w:t>
      </w:r>
    </w:p>
    <w:p w:rsidR="0049012B" w:rsidRPr="00E249BC" w:rsidRDefault="0049012B" w:rsidP="0049012B">
      <w:pPr>
        <w:rPr>
          <w:color w:val="000000" w:themeColor="text1"/>
          <w:sz w:val="26"/>
          <w:szCs w:val="26"/>
        </w:rPr>
      </w:pPr>
      <w:r w:rsidRPr="00E249BC">
        <w:rPr>
          <w:color w:val="000000" w:themeColor="text1"/>
          <w:sz w:val="26"/>
          <w:szCs w:val="26"/>
        </w:rPr>
        <w:t>- обеспечивать привлечение налогоплательщиков  к налоговой ответственности по ст. 126 Налогового Кодекса;</w:t>
      </w:r>
    </w:p>
    <w:p w:rsidR="0049012B" w:rsidRPr="00E249BC" w:rsidRDefault="0049012B" w:rsidP="0049012B">
      <w:pPr>
        <w:rPr>
          <w:color w:val="000000" w:themeColor="text1"/>
          <w:sz w:val="26"/>
          <w:szCs w:val="26"/>
        </w:rPr>
      </w:pPr>
      <w:r w:rsidRPr="00E249BC">
        <w:rPr>
          <w:color w:val="000000" w:themeColor="text1"/>
          <w:sz w:val="26"/>
          <w:szCs w:val="26"/>
        </w:rPr>
        <w:t>- обеспечивать привлечение  банков  к налоговой ответственности по ст. 135.1 Налогового Кодекса;</w:t>
      </w:r>
    </w:p>
    <w:p w:rsidR="0049012B" w:rsidRPr="00E249BC" w:rsidRDefault="0049012B" w:rsidP="0049012B">
      <w:pPr>
        <w:rPr>
          <w:color w:val="000000" w:themeColor="text1"/>
          <w:sz w:val="26"/>
          <w:szCs w:val="26"/>
        </w:rPr>
      </w:pPr>
      <w:r w:rsidRPr="00E249BC">
        <w:rPr>
          <w:color w:val="000000" w:themeColor="text1"/>
          <w:sz w:val="26"/>
          <w:szCs w:val="26"/>
        </w:rPr>
        <w:t>- рассматривать дела о налоговых правонарушениях в порядке, предусмотренном ст. 101.4 НК РФ;</w:t>
      </w:r>
    </w:p>
    <w:p w:rsidR="0049012B" w:rsidRPr="00E249BC" w:rsidRDefault="0049012B" w:rsidP="0049012B">
      <w:pPr>
        <w:rPr>
          <w:color w:val="000000" w:themeColor="text1"/>
          <w:sz w:val="26"/>
          <w:szCs w:val="26"/>
        </w:rPr>
      </w:pPr>
      <w:r w:rsidRPr="00E249BC">
        <w:rPr>
          <w:color w:val="000000" w:themeColor="text1"/>
          <w:sz w:val="26"/>
          <w:szCs w:val="26"/>
        </w:rPr>
        <w:t>- участвовать в производстве по делам об административных правонарушениях (составлять протоколы об административных правонарушениях);</w:t>
      </w:r>
    </w:p>
    <w:p w:rsidR="0049012B" w:rsidRPr="00E249BC" w:rsidRDefault="0049012B" w:rsidP="0049012B">
      <w:pPr>
        <w:rPr>
          <w:color w:val="000000" w:themeColor="text1"/>
          <w:sz w:val="26"/>
          <w:szCs w:val="26"/>
        </w:rPr>
      </w:pPr>
      <w:r w:rsidRPr="00E249BC">
        <w:rPr>
          <w:color w:val="000000" w:themeColor="text1"/>
          <w:sz w:val="26"/>
          <w:szCs w:val="26"/>
        </w:rPr>
        <w:t>- приостанавливать операции по счетам юридических лиц  в случае непредставления или отказа в предоставлении налоговых деклараций, не предоставления квитанций по сообщениям, требованиям, уведомлениям;</w:t>
      </w:r>
    </w:p>
    <w:p w:rsidR="0049012B" w:rsidRPr="00E249BC" w:rsidRDefault="0049012B" w:rsidP="0049012B">
      <w:pPr>
        <w:pStyle w:val="21"/>
        <w:widowControl w:val="0"/>
        <w:ind w:firstLine="0"/>
        <w:rPr>
          <w:iCs/>
          <w:color w:val="000000" w:themeColor="text1"/>
          <w:szCs w:val="26"/>
        </w:rPr>
      </w:pPr>
      <w:r w:rsidRPr="00E249BC">
        <w:rPr>
          <w:iCs/>
          <w:color w:val="000000" w:themeColor="text1"/>
          <w:szCs w:val="26"/>
        </w:rPr>
        <w:tab/>
        <w:t xml:space="preserve">- осуществлять проведение  всех предусмотренных законодательством мер по обеспечению полноты взыскания </w:t>
      </w:r>
      <w:proofErr w:type="spellStart"/>
      <w:r w:rsidRPr="00E249BC">
        <w:rPr>
          <w:iCs/>
          <w:color w:val="000000" w:themeColor="text1"/>
          <w:szCs w:val="26"/>
        </w:rPr>
        <w:t>доначисленных</w:t>
      </w:r>
      <w:proofErr w:type="spellEnd"/>
      <w:r w:rsidRPr="00E249BC">
        <w:rPr>
          <w:iCs/>
          <w:color w:val="000000" w:themeColor="text1"/>
          <w:szCs w:val="26"/>
        </w:rPr>
        <w:t xml:space="preserve"> сумм по налоговым проверкам, включая привлечение к субсидиарной ответственности руководителей организаций,</w:t>
      </w:r>
      <w:r>
        <w:rPr>
          <w:iCs/>
          <w:color w:val="000000" w:themeColor="text1"/>
          <w:szCs w:val="26"/>
        </w:rPr>
        <w:t xml:space="preserve"> уклоняющихся от уплаты налогов</w:t>
      </w:r>
    </w:p>
    <w:p w:rsidR="0049012B" w:rsidRPr="00E249BC" w:rsidRDefault="0049012B" w:rsidP="0049012B">
      <w:pPr>
        <w:rPr>
          <w:color w:val="000000" w:themeColor="text1"/>
          <w:sz w:val="26"/>
          <w:szCs w:val="26"/>
        </w:rPr>
      </w:pPr>
      <w:r w:rsidRPr="00E249BC">
        <w:rPr>
          <w:color w:val="000000" w:themeColor="text1"/>
          <w:sz w:val="26"/>
          <w:szCs w:val="26"/>
        </w:rPr>
        <w:lastRenderedPageBreak/>
        <w:t xml:space="preserve">- информировать отдел регистрации и учета налогоплательщиков о наличии налогоплательщиков о наличии оснований для инициирования ликвидации налогоплательщиков – юридических лиц; </w:t>
      </w:r>
    </w:p>
    <w:p w:rsidR="0049012B" w:rsidRPr="00E249BC" w:rsidRDefault="0049012B" w:rsidP="0049012B">
      <w:pPr>
        <w:rPr>
          <w:color w:val="000000" w:themeColor="text1"/>
          <w:sz w:val="26"/>
          <w:szCs w:val="26"/>
        </w:rPr>
      </w:pPr>
      <w:r w:rsidRPr="00E249BC">
        <w:rPr>
          <w:color w:val="000000" w:themeColor="text1"/>
          <w:sz w:val="26"/>
          <w:szCs w:val="26"/>
        </w:rPr>
        <w:t>- взаимодействовать с правоохранительными органами и иными контролирующими органами по предмету деятельности отдела;</w:t>
      </w:r>
    </w:p>
    <w:p w:rsidR="0049012B" w:rsidRPr="00E249BC" w:rsidRDefault="0049012B" w:rsidP="0049012B">
      <w:pPr>
        <w:rPr>
          <w:color w:val="000000" w:themeColor="text1"/>
          <w:sz w:val="26"/>
          <w:szCs w:val="26"/>
        </w:rPr>
      </w:pPr>
      <w:r w:rsidRPr="00E249BC">
        <w:rPr>
          <w:color w:val="000000" w:themeColor="text1"/>
          <w:sz w:val="26"/>
          <w:szCs w:val="26"/>
        </w:rPr>
        <w:t>- обеспечивать своевременную передачу материалов камеральной проверки в следственные органы для возбуждения уголовных дел в соответствии со ст.ст.198-199.2 УК РФ;</w:t>
      </w:r>
    </w:p>
    <w:p w:rsidR="0049012B" w:rsidRPr="00E249BC" w:rsidRDefault="0049012B" w:rsidP="0049012B">
      <w:pPr>
        <w:rPr>
          <w:color w:val="000000" w:themeColor="text1"/>
          <w:sz w:val="26"/>
          <w:szCs w:val="26"/>
        </w:rPr>
      </w:pPr>
      <w:r w:rsidRPr="00E249BC">
        <w:rPr>
          <w:color w:val="000000" w:themeColor="text1"/>
          <w:sz w:val="26"/>
          <w:szCs w:val="26"/>
        </w:rPr>
        <w:t xml:space="preserve">- обеспечивать качественное формирование информационного ресурса «Камеральные проверки»; </w:t>
      </w:r>
    </w:p>
    <w:p w:rsidR="0049012B" w:rsidRPr="00E249BC" w:rsidRDefault="0049012B" w:rsidP="0049012B">
      <w:pPr>
        <w:rPr>
          <w:color w:val="000000" w:themeColor="text1"/>
          <w:sz w:val="26"/>
          <w:szCs w:val="26"/>
        </w:rPr>
      </w:pPr>
      <w:r w:rsidRPr="00E249BC">
        <w:rPr>
          <w:color w:val="000000" w:themeColor="text1"/>
          <w:sz w:val="26"/>
          <w:szCs w:val="26"/>
        </w:rPr>
        <w:t>- участвовать в формировании установленной отчетности по вопросам деятельности Отдела;</w:t>
      </w:r>
    </w:p>
    <w:p w:rsidR="0049012B" w:rsidRPr="00E249BC" w:rsidRDefault="0049012B" w:rsidP="0049012B">
      <w:pPr>
        <w:pStyle w:val="a3"/>
        <w:spacing w:after="0"/>
        <w:ind w:left="0"/>
        <w:rPr>
          <w:color w:val="000000" w:themeColor="text1"/>
          <w:sz w:val="26"/>
          <w:szCs w:val="26"/>
        </w:rPr>
      </w:pPr>
      <w:r w:rsidRPr="00E249BC">
        <w:rPr>
          <w:color w:val="000000" w:themeColor="text1"/>
          <w:sz w:val="26"/>
          <w:szCs w:val="26"/>
        </w:rPr>
        <w:t>- осуществлять иные функции, предусмотренные иными нормативными правовыми актами Российской Федерации, ФНС России, Управления;</w:t>
      </w:r>
    </w:p>
    <w:p w:rsidR="0049012B" w:rsidRPr="00E249BC" w:rsidRDefault="0049012B" w:rsidP="0049012B">
      <w:pPr>
        <w:widowControl w:val="0"/>
        <w:rPr>
          <w:color w:val="000000" w:themeColor="text1"/>
          <w:sz w:val="26"/>
          <w:szCs w:val="26"/>
        </w:rPr>
      </w:pPr>
      <w:r w:rsidRPr="00E249BC">
        <w:rPr>
          <w:color w:val="000000" w:themeColor="text1"/>
          <w:sz w:val="26"/>
          <w:szCs w:val="26"/>
        </w:rPr>
        <w:t>- принимать участие в формировании статистической отчетности формы 2-НК «Отчет о результатах контрольной работы налоговых органов»;</w:t>
      </w:r>
    </w:p>
    <w:p w:rsidR="00E5097C" w:rsidRDefault="0049012B"/>
    <w:sectPr w:rsidR="00E5097C" w:rsidSect="001B38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proofState w:spelling="clean" w:grammar="clean"/>
  <w:defaultTabStop w:val="708"/>
  <w:characterSpacingControl w:val="doNotCompress"/>
  <w:compat/>
  <w:rsids>
    <w:rsidRoot w:val="0049012B"/>
    <w:rsid w:val="00037062"/>
    <w:rsid w:val="00100C51"/>
    <w:rsid w:val="00141223"/>
    <w:rsid w:val="001B38BD"/>
    <w:rsid w:val="001C42CA"/>
    <w:rsid w:val="001F01FB"/>
    <w:rsid w:val="002D76B4"/>
    <w:rsid w:val="00322BD7"/>
    <w:rsid w:val="0049012B"/>
    <w:rsid w:val="005A05C3"/>
    <w:rsid w:val="00710C08"/>
    <w:rsid w:val="00DE5AA5"/>
    <w:rsid w:val="00F46756"/>
    <w:rsid w:val="00F912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mallCaps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012B"/>
    <w:pPr>
      <w:ind w:firstLine="709"/>
      <w:jc w:val="both"/>
    </w:pPr>
    <w:rPr>
      <w:rFonts w:cstheme="minorBidi"/>
      <w:smallCaps w:val="0"/>
      <w:sz w:val="28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с отступом 21"/>
    <w:basedOn w:val="a"/>
    <w:rsid w:val="0049012B"/>
    <w:pPr>
      <w:ind w:firstLine="720"/>
    </w:pPr>
    <w:rPr>
      <w:rFonts w:eastAsia="Times New Roman" w:cs="Times New Roman"/>
      <w:sz w:val="26"/>
      <w:szCs w:val="20"/>
      <w:lang w:eastAsia="ru-RU"/>
    </w:rPr>
  </w:style>
  <w:style w:type="paragraph" w:styleId="a3">
    <w:name w:val="Body Text Indent"/>
    <w:basedOn w:val="a"/>
    <w:link w:val="a4"/>
    <w:uiPriority w:val="99"/>
    <w:semiHidden/>
    <w:unhideWhenUsed/>
    <w:rsid w:val="0049012B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semiHidden/>
    <w:rsid w:val="0049012B"/>
    <w:rPr>
      <w:rFonts w:cstheme="minorBidi"/>
      <w:smallCaps w:val="0"/>
      <w:sz w:val="28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576</Words>
  <Characters>3288</Characters>
  <Application>Microsoft Office Word</Application>
  <DocSecurity>0</DocSecurity>
  <Lines>27</Lines>
  <Paragraphs>7</Paragraphs>
  <ScaleCrop>false</ScaleCrop>
  <Company/>
  <LinksUpToDate>false</LinksUpToDate>
  <CharactersWithSpaces>3857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7329-00-210</dc:creator>
  <cp:lastModifiedBy>7329-00-210</cp:lastModifiedBy>
  <cp:revision>1</cp:revision>
  <dcterms:created xsi:type="dcterms:W3CDTF">2019-04-29T09:44:00Z</dcterms:created>
  <dcterms:modified xsi:type="dcterms:W3CDTF">2019-04-29T09:47:00Z</dcterms:modified>
</cp:coreProperties>
</file>